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B" w:rsidRPr="00DC41A6" w:rsidRDefault="0029176D" w:rsidP="002F3C89">
      <w:pPr>
        <w:pStyle w:val="AralkYok"/>
        <w:ind w:right="141" w:firstLine="566"/>
        <w:jc w:val="center"/>
        <w:rPr>
          <w:rFonts w:asciiTheme="majorBidi" w:hAnsiTheme="majorBidi" w:cstheme="majorBidi"/>
          <w:b/>
          <w:bCs/>
          <w:lang w:val="tr-T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lang w:val="tr-TR"/>
        </w:rPr>
        <w:t>FEN</w:t>
      </w:r>
      <w:r w:rsidR="00C829A2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C829A2">
        <w:rPr>
          <w:rFonts w:asciiTheme="majorBidi" w:hAnsiTheme="majorBidi" w:cstheme="majorBidi"/>
          <w:b/>
          <w:bCs/>
          <w:lang w:val="tr-TR"/>
        </w:rPr>
        <w:t xml:space="preserve"> ENSTİTÜSÜ MÜDÜRLÜĞÜ’ NE</w:t>
      </w:r>
    </w:p>
    <w:p w:rsidR="0029176D" w:rsidRPr="00151476" w:rsidRDefault="0029176D" w:rsidP="0029176D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29176D">
        <w:rPr>
          <w:rFonts w:asciiTheme="majorBidi" w:hAnsiTheme="majorBidi" w:cstheme="majorBidi"/>
          <w:i/>
          <w:iCs/>
          <w:sz w:val="20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Natural</w:t>
      </w:r>
      <w:proofErr w:type="gramEnd"/>
      <w:r>
        <w:rPr>
          <w:rFonts w:asciiTheme="majorBidi" w:hAnsiTheme="majorBidi" w:cstheme="majorBidi"/>
          <w:i/>
          <w:iCs/>
          <w:sz w:val="20"/>
        </w:rPr>
        <w:t xml:space="preserve"> and Applied</w:t>
      </w:r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7D6A1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7D6A17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C74BAD" w:rsidRPr="00620E38" w:rsidRDefault="00C74BAD" w:rsidP="002F3C89">
      <w:pPr>
        <w:pStyle w:val="AralkYok"/>
        <w:ind w:right="141" w:firstLine="566"/>
        <w:jc w:val="center"/>
        <w:rPr>
          <w:rFonts w:asciiTheme="majorBidi" w:hAnsiTheme="majorBidi" w:cstheme="majorBidi"/>
          <w:i/>
          <w:iCs/>
          <w:sz w:val="20"/>
        </w:rPr>
      </w:pPr>
    </w:p>
    <w:p w:rsidR="00AB1E8B" w:rsidRDefault="00AB1E8B" w:rsidP="007F4B4F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lang w:val="tr-TR"/>
        </w:rPr>
        <w:t>Öğrencinin</w:t>
      </w:r>
      <w:r w:rsidRPr="00AB1E8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4F7F2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</w:rPr>
        <w:t xml:space="preserve">Program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AB1E8B" w:rsidRDefault="00AB1E8B" w:rsidP="00A57D5B">
      <w:pPr>
        <w:pStyle w:val="AralkYok"/>
        <w:tabs>
          <w:tab w:val="left" w:pos="8806"/>
        </w:tabs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Anabilim Dalı</w:t>
      </w:r>
      <w:r w:rsidRPr="00AB1E8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>:</w:t>
      </w:r>
    </w:p>
    <w:p w:rsidR="00AB1E8B" w:rsidRPr="00AB1E8B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6E0583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Eş 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CD25FD" w:rsidRP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</w:p>
    <w:p w:rsidR="00E84C7D" w:rsidRDefault="00E84C7D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Pr="00CB0A5A" w:rsidRDefault="00E84C7D" w:rsidP="00573F2E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 Değişmiş ise Yeni Başlık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E84C7D">
        <w:rPr>
          <w:rFonts w:asciiTheme="majorBidi" w:hAnsiTheme="majorBidi" w:cstheme="majorBidi"/>
          <w:i/>
          <w:iCs/>
          <w:sz w:val="20"/>
          <w:szCs w:val="20"/>
          <w:u w:val="single"/>
        </w:rPr>
        <w:t>New Title if the title changed</w:t>
      </w:r>
      <w:proofErr w:type="gramStart"/>
      <w:r w:rsidR="00CB0A5A" w:rsidRPr="00CB0A5A">
        <w:rPr>
          <w:rFonts w:asciiTheme="majorBidi" w:hAnsiTheme="majorBidi" w:cstheme="majorBidi"/>
          <w:sz w:val="20"/>
          <w:szCs w:val="20"/>
        </w:rPr>
        <w:t>:…………………………………………………………….</w:t>
      </w:r>
      <w:proofErr w:type="gramEnd"/>
    </w:p>
    <w:p w:rsidR="00E84C7D" w:rsidRPr="00CB0A5A" w:rsidRDefault="00CB0A5A" w:rsidP="00CB0A5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B0A5A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AB1E8B" w:rsidRPr="00573F2E" w:rsidRDefault="00E84C7D" w:rsidP="00143465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r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 xml:space="preserve">Tez </w:t>
      </w:r>
      <w:r w:rsidR="00AB1E8B"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Savunma Sınavının</w:t>
      </w:r>
      <w:r w:rsidR="00AD623E" w:rsidRPr="00573F2E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Examination of Thesis</w:t>
      </w:r>
      <w:r w:rsidR="00AB1E8B"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Defense</w:t>
      </w:r>
      <w:r w:rsidR="00DB33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143465" w:rsidRPr="00CB0A5A">
        <w:rPr>
          <w:rFonts w:asciiTheme="majorBidi" w:hAnsiTheme="majorBidi" w:cstheme="majorBidi"/>
          <w:iCs/>
          <w:sz w:val="20"/>
          <w:szCs w:val="20"/>
        </w:rPr>
        <w:t>;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Enstitü Yönetim Kurulu Karar Tarihi ve Say.</w:t>
      </w:r>
      <w:r w:rsidR="00DB33D8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143465" w:rsidRPr="00573F2E" w:rsidRDefault="00143465" w:rsidP="00AB1E8B">
      <w:pPr>
        <w:pStyle w:val="AralkYok"/>
        <w:ind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and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Number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Decision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Graduate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School Board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Tarih ve Saati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Date and Hour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 xml:space="preserve">Yeri 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Place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186138" w:rsidRPr="00186138" w:rsidTr="00186138">
        <w:trPr>
          <w:trHeight w:val="460"/>
        </w:trPr>
        <w:tc>
          <w:tcPr>
            <w:tcW w:w="10773" w:type="dxa"/>
            <w:tcBorders>
              <w:top w:val="nil"/>
              <w:bottom w:val="nil"/>
              <w:right w:val="nil"/>
            </w:tcBorders>
          </w:tcPr>
          <w:p w:rsidR="00186138" w:rsidRDefault="00143465" w:rsidP="0076060F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      </w:t>
            </w:r>
            <w:r w:rsidR="00186138" w:rsidRPr="00AD623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  <w:t xml:space="preserve">Sonuç / </w:t>
            </w:r>
            <w:proofErr w:type="spellStart"/>
            <w:r w:rsidR="00186138" w:rsidRPr="009D7D79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</w:p>
          <w:p w:rsidR="005B1F30" w:rsidRPr="00AD623E" w:rsidRDefault="005B1F30" w:rsidP="0076060F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</w:pPr>
          </w:p>
          <w:p w:rsidR="00186138" w:rsidRPr="00AD623E" w:rsidRDefault="00AD623E" w:rsidP="00AD623E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Başarılı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5B1F30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(   ) 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Zayıf*  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(   )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Başarısız**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  <w:t xml:space="preserve"> 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Oybirliği,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Oyçokluğu</w:t>
            </w:r>
          </w:p>
        </w:tc>
      </w:tr>
    </w:tbl>
    <w:p w:rsidR="00186138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  <w:r w:rsidRPr="00AD623E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Successful</w:t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Insufficient </w:t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 xml:space="preserve">Unsuccessful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  <w:t>Consensus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Majority</w:t>
      </w:r>
    </w:p>
    <w:p w:rsidR="00AD623E" w:rsidRPr="00AD623E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186138" w:rsidRPr="00186138" w:rsidTr="001C29D2">
        <w:trPr>
          <w:trHeight w:val="464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186138" w:rsidRPr="00186138" w:rsidRDefault="00186138" w:rsidP="00C707E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 xml:space="preserve">Zayıf 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>İse Önerilen Uzatma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</w:t>
            </w:r>
            <w:r w:rsidR="00AD623E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/</w:t>
            </w:r>
            <w:r w:rsidR="00AD623E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The Proposed Extension Period</w:t>
            </w:r>
          </w:p>
          <w:p w:rsidR="00186138" w:rsidRPr="00186138" w:rsidRDefault="00186138" w:rsidP="00AD623E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3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4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5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6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</w:p>
        </w:tc>
      </w:tr>
      <w:tr w:rsidR="00186138" w:rsidRPr="00186138" w:rsidTr="001C29D2">
        <w:trPr>
          <w:trHeight w:val="469"/>
        </w:trPr>
        <w:tc>
          <w:tcPr>
            <w:tcW w:w="10489" w:type="dxa"/>
            <w:tcBorders>
              <w:top w:val="nil"/>
              <w:left w:val="nil"/>
              <w:right w:val="nil"/>
            </w:tcBorders>
          </w:tcPr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E11E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*Başarısız veya </w:t>
            </w:r>
            <w:r w:rsidR="00165C4A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zayıf ise gerekçeleri</w:t>
            </w:r>
            <w:r w:rsidR="00335B81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/</w:t>
            </w:r>
            <w:r w:rsidR="00E11E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</w:t>
            </w:r>
            <w:r w:rsidR="00E11EF2" w:rsidRPr="000910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xplanations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</w:t>
            </w:r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f</w:t>
            </w:r>
            <w:proofErr w:type="spellEnd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unsuccessful</w:t>
            </w:r>
            <w:proofErr w:type="spellEnd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r w:rsid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*</w:t>
            </w:r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*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unsufficiant</w:t>
            </w:r>
            <w:proofErr w:type="spellEnd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*</w:t>
            </w:r>
            <w:r w:rsidR="009467D3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</w:p>
        </w:tc>
      </w:tr>
      <w:tr w:rsidR="00186138" w:rsidRPr="00186138" w:rsidTr="008F00EB">
        <w:trPr>
          <w:trHeight w:val="1084"/>
        </w:trPr>
        <w:tc>
          <w:tcPr>
            <w:tcW w:w="10489" w:type="dxa"/>
          </w:tcPr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84C7D" w:rsidRPr="001C29D2" w:rsidRDefault="00E84C7D" w:rsidP="001C29D2"/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A0341" w:rsidRPr="00AD623E" w:rsidRDefault="001A0341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186138" w:rsidRPr="00AD623E" w:rsidRDefault="00186138" w:rsidP="00186138">
      <w:pPr>
        <w:pStyle w:val="AralkYok"/>
        <w:ind w:right="141" w:firstLine="566"/>
        <w:rPr>
          <w:rFonts w:asciiTheme="majorBidi" w:hAnsiTheme="majorBidi" w:cstheme="majorBidi"/>
          <w:sz w:val="20"/>
          <w:szCs w:val="20"/>
          <w:lang w:val="tr-TR"/>
        </w:rPr>
      </w:pPr>
    </w:p>
    <w:p w:rsidR="00AB1E8B" w:rsidRPr="006E0583" w:rsidRDefault="007D2803" w:rsidP="00C71672">
      <w:pPr>
        <w:pStyle w:val="AralkYok"/>
        <w:ind w:left="142" w:right="141"/>
        <w:jc w:val="center"/>
        <w:rPr>
          <w:rFonts w:asciiTheme="majorBidi" w:hAnsiTheme="majorBidi" w:cstheme="majorBidi"/>
          <w:sz w:val="18"/>
          <w:szCs w:val="20"/>
        </w:rPr>
      </w:pPr>
      <w:r>
        <w:rPr>
          <w:rFonts w:asciiTheme="majorBidi" w:hAnsiTheme="majorBidi" w:cstheme="majorBidi"/>
          <w:b/>
          <w:bCs/>
          <w:lang w:val="tr-TR"/>
        </w:rPr>
        <w:t>Tez Savunma Jü</w:t>
      </w:r>
      <w:r w:rsidR="00C71672">
        <w:rPr>
          <w:rFonts w:asciiTheme="majorBidi" w:hAnsiTheme="majorBidi" w:cstheme="majorBidi"/>
          <w:b/>
          <w:bCs/>
          <w:lang w:val="tr-TR"/>
        </w:rPr>
        <w:t>risi</w:t>
      </w:r>
      <w:r w:rsidR="00186138" w:rsidRPr="00186138">
        <w:rPr>
          <w:rFonts w:asciiTheme="majorBidi" w:hAnsiTheme="majorBidi" w:cstheme="majorBidi"/>
        </w:rPr>
        <w:t xml:space="preserve"> </w:t>
      </w:r>
      <w:r w:rsidR="00186138">
        <w:rPr>
          <w:rFonts w:asciiTheme="majorBidi" w:hAnsiTheme="majorBidi" w:cstheme="majorBidi"/>
          <w:sz w:val="20"/>
          <w:szCs w:val="20"/>
        </w:rPr>
        <w:t xml:space="preserve">/ </w:t>
      </w:r>
      <w:r w:rsidR="00186138" w:rsidRPr="006E0583">
        <w:rPr>
          <w:rFonts w:asciiTheme="majorBidi" w:hAnsiTheme="majorBidi" w:cstheme="majorBidi"/>
          <w:i/>
          <w:iCs/>
          <w:sz w:val="20"/>
        </w:rPr>
        <w:t xml:space="preserve">Thesis </w:t>
      </w:r>
      <w:r w:rsidR="00C71672" w:rsidRPr="006E0583">
        <w:rPr>
          <w:rFonts w:asciiTheme="majorBidi" w:hAnsiTheme="majorBidi" w:cstheme="majorBidi"/>
          <w:i/>
          <w:iCs/>
          <w:sz w:val="20"/>
        </w:rPr>
        <w:t>Defense Jury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26"/>
        <w:gridCol w:w="3501"/>
        <w:gridCol w:w="2268"/>
        <w:gridCol w:w="1969"/>
        <w:gridCol w:w="2567"/>
      </w:tblGrid>
      <w:tr w:rsidR="00C71672" w:rsidTr="001C29D2">
        <w:trPr>
          <w:trHeight w:val="433"/>
        </w:trPr>
        <w:tc>
          <w:tcPr>
            <w:tcW w:w="266" w:type="dxa"/>
            <w:tcBorders>
              <w:top w:val="nil"/>
              <w:left w:val="nil"/>
            </w:tcBorders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268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C71672" w:rsidRPr="000800EF" w:rsidRDefault="006E0583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9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:rsidR="00C71672" w:rsidRPr="00C71672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716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67" w:type="dxa"/>
            <w:vAlign w:val="center"/>
          </w:tcPr>
          <w:p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C71672" w:rsidTr="001C29D2">
        <w:trPr>
          <w:trHeight w:val="395"/>
        </w:trPr>
        <w:tc>
          <w:tcPr>
            <w:tcW w:w="266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01" w:type="dxa"/>
            <w:vAlign w:val="center"/>
          </w:tcPr>
          <w:p w:rsidR="00C71672" w:rsidRPr="000800EF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143465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</w:t>
            </w:r>
            <w:r w:rsidR="006E0583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1C29D2">
        <w:trPr>
          <w:trHeight w:val="407"/>
        </w:trPr>
        <w:tc>
          <w:tcPr>
            <w:tcW w:w="266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C71672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1C29D2">
        <w:trPr>
          <w:trHeight w:val="361"/>
        </w:trPr>
        <w:tc>
          <w:tcPr>
            <w:tcW w:w="266" w:type="dxa"/>
            <w:vMerge w:val="restart"/>
            <w:vAlign w:val="center"/>
          </w:tcPr>
          <w:p w:rsidR="00C71672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01" w:type="dxa"/>
            <w:vAlign w:val="center"/>
          </w:tcPr>
          <w:p w:rsidR="006F1CEC" w:rsidRPr="00143465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Öğr. Üyesi) </w:t>
            </w:r>
          </w:p>
          <w:p w:rsidR="00C71672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26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8F00EB">
        <w:trPr>
          <w:trHeight w:val="285"/>
        </w:trPr>
        <w:tc>
          <w:tcPr>
            <w:tcW w:w="266" w:type="dxa"/>
            <w:vMerge/>
            <w:vAlign w:val="center"/>
          </w:tcPr>
          <w:p w:rsidR="00C71672" w:rsidRPr="005721F2" w:rsidRDefault="00C71672" w:rsidP="00C71672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501" w:type="dxa"/>
            <w:vAlign w:val="center"/>
          </w:tcPr>
          <w:p w:rsidR="00C7167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1C29D2">
        <w:trPr>
          <w:trHeight w:val="372"/>
        </w:trPr>
        <w:tc>
          <w:tcPr>
            <w:tcW w:w="266" w:type="dxa"/>
            <w:vMerge w:val="restart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Öğr. Üyesi) </w:t>
            </w:r>
          </w:p>
          <w:p w:rsidR="006F1CEC" w:rsidRPr="000800EF" w:rsidRDefault="00D652CD" w:rsidP="00D652CD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268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1C29D2">
        <w:trPr>
          <w:trHeight w:val="416"/>
        </w:trPr>
        <w:tc>
          <w:tcPr>
            <w:tcW w:w="266" w:type="dxa"/>
            <w:vMerge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6F1CEC" w:rsidRP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408"/>
        </w:trPr>
        <w:tc>
          <w:tcPr>
            <w:tcW w:w="266" w:type="dxa"/>
            <w:vMerge w:val="restart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veya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D652CD" w:rsidRPr="005721F2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Outside of dept. and 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Univ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346"/>
        </w:trPr>
        <w:tc>
          <w:tcPr>
            <w:tcW w:w="266" w:type="dxa"/>
            <w:vMerge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267"/>
        </w:trPr>
        <w:tc>
          <w:tcPr>
            <w:tcW w:w="266" w:type="dxa"/>
            <w:vMerge w:val="restart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01" w:type="dxa"/>
            <w:vAlign w:val="center"/>
          </w:tcPr>
          <w:p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Anabilim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Dalı</w:t>
            </w:r>
          </w:p>
          <w:p w:rsidR="00D652CD" w:rsidRPr="005721F2" w:rsidRDefault="00D652CD" w:rsidP="00FE030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Outside of </w:t>
            </w:r>
            <w:proofErr w:type="spellStart"/>
            <w:r w:rsidR="00FE030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Uni</w:t>
            </w:r>
            <w:proofErr w:type="spellEnd"/>
            <w:r w:rsidR="00FE030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related 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dept.)</w:t>
            </w:r>
          </w:p>
        </w:tc>
        <w:tc>
          <w:tcPr>
            <w:tcW w:w="2268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:rsidTr="001C29D2">
        <w:trPr>
          <w:trHeight w:val="298"/>
        </w:trPr>
        <w:tc>
          <w:tcPr>
            <w:tcW w:w="266" w:type="dxa"/>
            <w:vMerge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10682" w:rsidRDefault="00B10682" w:rsidP="00862EB2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sectPr w:rsidR="00B10682" w:rsidSect="009C7239">
      <w:headerReference w:type="default" r:id="rId7"/>
      <w:footerReference w:type="default" r:id="rId8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FA" w:rsidRDefault="007415FA" w:rsidP="006D55B4">
      <w:pPr>
        <w:spacing w:after="0" w:line="240" w:lineRule="auto"/>
      </w:pPr>
      <w:r>
        <w:separator/>
      </w:r>
    </w:p>
  </w:endnote>
  <w:endnote w:type="continuationSeparator" w:id="0">
    <w:p w:rsidR="007415FA" w:rsidRDefault="007415F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527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8F00EB" w:rsidRDefault="008F0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FA" w:rsidRDefault="007415FA" w:rsidP="006D55B4">
      <w:pPr>
        <w:spacing w:after="0" w:line="240" w:lineRule="auto"/>
      </w:pPr>
      <w:r>
        <w:separator/>
      </w:r>
    </w:p>
  </w:footnote>
  <w:footnote w:type="continuationSeparator" w:id="0">
    <w:p w:rsidR="007415FA" w:rsidRDefault="007415F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39" w:rsidRDefault="009C7239">
    <w:pPr>
      <w:pStyle w:val="stBilgi"/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9C7239" w:rsidRPr="009C7239" w:rsidTr="00ED52C5">
      <w:trPr>
        <w:trHeight w:val="417"/>
      </w:trPr>
      <w:tc>
        <w:tcPr>
          <w:tcW w:w="1866" w:type="dxa"/>
          <w:vMerge w:val="restart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  <w:r w:rsidRPr="009C7239">
            <w:rPr>
              <w:noProof/>
              <w:lang w:eastAsia="tr-TR"/>
            </w:rPr>
            <w:drawing>
              <wp:inline distT="0" distB="0" distL="0" distR="0" wp14:anchorId="3677DEE2" wp14:editId="2FAE4A2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:rsidR="009C7239" w:rsidRPr="009C7239" w:rsidRDefault="009C7239" w:rsidP="009C7239">
          <w:pPr>
            <w:spacing w:line="259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9C723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9C7239" w:rsidRPr="006D55B4" w:rsidRDefault="009C7239" w:rsidP="009C723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Doktora Tez Savunma Sınav Tutanağı Formu</w:t>
          </w:r>
        </w:p>
        <w:p w:rsidR="009C7239" w:rsidRPr="009C7239" w:rsidRDefault="009C7239" w:rsidP="009C7239">
          <w:pPr>
            <w:spacing w:line="259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Exam</w:t>
          </w:r>
          <w:proofErr w:type="spellEnd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>Minutes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34</w:t>
          </w:r>
        </w:p>
        <w:p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9C7239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7239" w:rsidRPr="009C7239" w:rsidTr="00ED52C5">
      <w:trPr>
        <w:trHeight w:val="417"/>
      </w:trPr>
      <w:tc>
        <w:tcPr>
          <w:tcW w:w="1866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9C7239" w:rsidRDefault="009C72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rules v:ext="edit">
        <o:r id="V:Rule1" type="connector" idref="#Düz Ok Bağlayıcısı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800EF"/>
    <w:rsid w:val="000910D7"/>
    <w:rsid w:val="000A4556"/>
    <w:rsid w:val="000E6A65"/>
    <w:rsid w:val="001054DE"/>
    <w:rsid w:val="00106313"/>
    <w:rsid w:val="00143465"/>
    <w:rsid w:val="00147FA1"/>
    <w:rsid w:val="00165C4A"/>
    <w:rsid w:val="00186138"/>
    <w:rsid w:val="001A0341"/>
    <w:rsid w:val="001A39CD"/>
    <w:rsid w:val="001C29D2"/>
    <w:rsid w:val="001C6B03"/>
    <w:rsid w:val="0020085F"/>
    <w:rsid w:val="00224DB9"/>
    <w:rsid w:val="002561A6"/>
    <w:rsid w:val="0029176D"/>
    <w:rsid w:val="002F3C89"/>
    <w:rsid w:val="00304152"/>
    <w:rsid w:val="00312C7F"/>
    <w:rsid w:val="00333B75"/>
    <w:rsid w:val="00335B81"/>
    <w:rsid w:val="0034100E"/>
    <w:rsid w:val="003610EA"/>
    <w:rsid w:val="00370882"/>
    <w:rsid w:val="003B1909"/>
    <w:rsid w:val="00452E5F"/>
    <w:rsid w:val="004D1029"/>
    <w:rsid w:val="004E0B9E"/>
    <w:rsid w:val="004E1E85"/>
    <w:rsid w:val="004E34C0"/>
    <w:rsid w:val="004F7F29"/>
    <w:rsid w:val="00513F5D"/>
    <w:rsid w:val="00561B7F"/>
    <w:rsid w:val="005721F2"/>
    <w:rsid w:val="005734A8"/>
    <w:rsid w:val="00573F2E"/>
    <w:rsid w:val="0058709F"/>
    <w:rsid w:val="005B1F30"/>
    <w:rsid w:val="005C104D"/>
    <w:rsid w:val="006028CE"/>
    <w:rsid w:val="00620E38"/>
    <w:rsid w:val="006B3DFB"/>
    <w:rsid w:val="006B7542"/>
    <w:rsid w:val="006D55B4"/>
    <w:rsid w:val="006E0583"/>
    <w:rsid w:val="006F1CEC"/>
    <w:rsid w:val="006F5C91"/>
    <w:rsid w:val="007415FA"/>
    <w:rsid w:val="0079275E"/>
    <w:rsid w:val="007B074E"/>
    <w:rsid w:val="007D2803"/>
    <w:rsid w:val="007F4B4F"/>
    <w:rsid w:val="00813073"/>
    <w:rsid w:val="00834201"/>
    <w:rsid w:val="00836FDA"/>
    <w:rsid w:val="00862EB2"/>
    <w:rsid w:val="00870C26"/>
    <w:rsid w:val="008B214A"/>
    <w:rsid w:val="008E7184"/>
    <w:rsid w:val="008F00EB"/>
    <w:rsid w:val="00907239"/>
    <w:rsid w:val="0094205D"/>
    <w:rsid w:val="009467D3"/>
    <w:rsid w:val="00963136"/>
    <w:rsid w:val="009C5671"/>
    <w:rsid w:val="009C69F1"/>
    <w:rsid w:val="009C7239"/>
    <w:rsid w:val="009D7D79"/>
    <w:rsid w:val="00A030F6"/>
    <w:rsid w:val="00A57D5B"/>
    <w:rsid w:val="00AB1E8B"/>
    <w:rsid w:val="00AD623E"/>
    <w:rsid w:val="00B013ED"/>
    <w:rsid w:val="00B070FB"/>
    <w:rsid w:val="00B10682"/>
    <w:rsid w:val="00B44F01"/>
    <w:rsid w:val="00B53DC6"/>
    <w:rsid w:val="00B56873"/>
    <w:rsid w:val="00B732A4"/>
    <w:rsid w:val="00BA6192"/>
    <w:rsid w:val="00BF1881"/>
    <w:rsid w:val="00C02C5E"/>
    <w:rsid w:val="00C3361D"/>
    <w:rsid w:val="00C71672"/>
    <w:rsid w:val="00C74BAD"/>
    <w:rsid w:val="00C829A2"/>
    <w:rsid w:val="00CA10ED"/>
    <w:rsid w:val="00CB0A5A"/>
    <w:rsid w:val="00CC1C30"/>
    <w:rsid w:val="00CD1AFE"/>
    <w:rsid w:val="00CD25FD"/>
    <w:rsid w:val="00D06EAB"/>
    <w:rsid w:val="00D652CD"/>
    <w:rsid w:val="00D871C3"/>
    <w:rsid w:val="00DB33D8"/>
    <w:rsid w:val="00DB3A3C"/>
    <w:rsid w:val="00DC07C7"/>
    <w:rsid w:val="00DC41A6"/>
    <w:rsid w:val="00DC4C01"/>
    <w:rsid w:val="00E11EF2"/>
    <w:rsid w:val="00E23F95"/>
    <w:rsid w:val="00E84C7D"/>
    <w:rsid w:val="00F156D9"/>
    <w:rsid w:val="00FB2F55"/>
    <w:rsid w:val="00FC13D3"/>
    <w:rsid w:val="00FE030F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E6A1A55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A5A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A5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29176D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C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F0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746C-9D53-4ECB-8309-7F604CC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2019-11-13T06:55:00Z</dcterms:created>
  <dcterms:modified xsi:type="dcterms:W3CDTF">2020-08-14T12:15:00Z</dcterms:modified>
</cp:coreProperties>
</file>